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8DF5">
      <w:pPr>
        <w:pStyle w:val="3"/>
        <w:widowControl/>
        <w:shd w:val="clear" w:color="auto" w:fill="FFFFFF"/>
        <w:spacing w:beforeLines="0" w:afterLines="0" w:line="560" w:lineRule="exact"/>
        <w:ind w:firstLine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附件1：</w:t>
      </w:r>
    </w:p>
    <w:p w14:paraId="289F5961">
      <w:pPr>
        <w:spacing w:line="56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59C6F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  <w:lang w:val="en-US" w:eastAsia="zh-CN"/>
        </w:rPr>
        <w:t>2024年度海南省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</w:rPr>
        <w:t>体育场地统计调查</w:t>
      </w:r>
    </w:p>
    <w:p w14:paraId="43CED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shd w:val="clear" w:color="auto" w:fill="FFFFFF"/>
        </w:rPr>
        <w:t>工作方案</w:t>
      </w:r>
    </w:p>
    <w:bookmarkEnd w:id="0"/>
    <w:p w14:paraId="07717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B8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调查</w:t>
      </w:r>
      <w:r>
        <w:rPr>
          <w:rFonts w:hint="eastAsia" w:ascii="黑体" w:hAnsi="黑体" w:eastAsia="黑体" w:cs="黑体"/>
          <w:sz w:val="32"/>
          <w:szCs w:val="32"/>
        </w:rPr>
        <w:t>目的</w:t>
      </w:r>
    </w:p>
    <w:p w14:paraId="1AC9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为深入贯彻落实党的二十大精神和党中央、国务院关于体育工作的决策部署，加快建设体育强国，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《体育总局办公厅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全国体育场地统计调查制度》（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体经字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号）和《体育总局办公厅关于开展2024年度体育场地统计调查工作的通知》（体经字〔202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通过对我省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，真实、准确、完整、及时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省体育场地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D2A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调查对象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统计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范围</w:t>
      </w:r>
    </w:p>
    <w:p w14:paraId="59BBE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调查对象：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指可供我省居民开展体育训练、比赛、健身活动的各类体育场地。</w:t>
      </w:r>
    </w:p>
    <w:p w14:paraId="4795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统计范围：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为体育、教育和其他行业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符合《全国体育场地统计调查制度》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〔2023)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中的各类体育场地，标准时点为2024年12月31日24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33D3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调查内容</w:t>
      </w:r>
    </w:p>
    <w:p w14:paraId="478E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的基本情况、场地类型、场地数量、场地面积。</w:t>
      </w:r>
    </w:p>
    <w:p w14:paraId="7872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调查方法：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重点调查和全面调查相结合的方法。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年度新建成的体育场地，</w:t>
      </w:r>
      <w:r>
        <w:rPr>
          <w:rFonts w:hint="eastAsia" w:hAnsi="仿宋_GB2312" w:cs="仿宋_GB2312"/>
          <w:sz w:val="32"/>
          <w:szCs w:val="32"/>
          <w:lang w:eastAsia="zh-CN"/>
        </w:rPr>
        <w:t>全面调查年度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因拆除、迁建等原因已经不存在的体育场地。</w:t>
      </w:r>
    </w:p>
    <w:p w14:paraId="1523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调查手段</w:t>
      </w:r>
    </w:p>
    <w:p w14:paraId="7AC8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抽查</w:t>
      </w: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eastAsia="zh-CN"/>
        </w:rPr>
        <w:t>、全面调查和随机抽查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相结合</w:t>
      </w:r>
      <w:r>
        <w:rPr>
          <w:rFonts w:hint="eastAsia" w:hAnsi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DC6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五、组织实施</w:t>
      </w:r>
    </w:p>
    <w:p w14:paraId="7B011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（一）体育总局统一部署全国体育场地统计调查工作，加强统计信息化建设，协调解决有关重大问题。</w:t>
      </w:r>
    </w:p>
    <w:p w14:paraId="53AF4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政策法规处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负责业务指导、牵头组织和沟通协调，入户调查工作由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市县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实施。</w:t>
      </w:r>
    </w:p>
    <w:p w14:paraId="2517A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政策法规处</w:t>
      </w:r>
      <w:r>
        <w:rPr>
          <w:rFonts w:hint="eastAsia" w:ascii="仿宋_GB2312" w:hAnsi="仿宋_GB2312" w:eastAsia="仿宋_GB2312" w:cs="仿宋_GB2312"/>
          <w:sz w:val="32"/>
          <w:szCs w:val="32"/>
        </w:rPr>
        <w:t>和第三方统计调查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共同研究确定。</w:t>
      </w:r>
    </w:p>
    <w:p w14:paraId="692E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（四）统计调查培训工作由第三方统计调查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厅提供业务指导，并负责相关工作的协调和监督。</w:t>
      </w:r>
    </w:p>
    <w:p w14:paraId="1B9D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现场调查和数据填报指导等工作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由第三方统计调查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含市县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报表初审及抽查质量控制、数据处理、汇总分析、调查指导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统计调查数据汇总结果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及疑问解答等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000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调查最终成果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数据质量控制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审核把关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93FA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、时间安排</w:t>
      </w:r>
    </w:p>
    <w:p w14:paraId="10E89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实施时间为2024年1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月-2025年1月初。</w:t>
      </w:r>
    </w:p>
    <w:p w14:paraId="74563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A77468-2AA7-4887-B76A-E17E94FF30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1BA76C-BDBC-4E58-AE7E-18BA4D20EC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BA77FC6-4FA2-4FC1-A2C6-495D8BEAC4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C4A1B3B-06C3-4C15-8CB1-84967CBC60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mEzMGZkYmQ1MzY1ZDI4ZDIxODk5MDc4ZTdlMGYifQ=="/>
  </w:docVars>
  <w:rsids>
    <w:rsidRoot w:val="04B30A3B"/>
    <w:rsid w:val="04B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shd w:val="clear" w:color="auto" w:fill="auto"/>
      <w:bidi w:val="0"/>
      <w:spacing w:before="0" w:after="0" w:line="240" w:lineRule="auto"/>
      <w:ind w:left="0" w:right="0" w:firstLine="420" w:firstLineChars="20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auto"/>
      <w:lang w:eastAsia="en-US" w:bidi="en-US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2024-11-03T05:14:00Z</dcterms:created>
  <dc:creator>TT²⁰¹⁷</dc:creator>
  <cp:lastModifiedBy>TT²⁰¹⁷</cp:lastModifiedBy>
  <dcterms:modified xsi:type="dcterms:W3CDTF">2024-11-03T05:15:15Z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67E12279CE08430CA47716E47E74B2ED_11</vt:lpwstr>
  </property>
</Properties>
</file>